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04A" w:rsidRPr="00ED5207" w:rsidRDefault="00987160">
      <w:pPr>
        <w:rPr>
          <w:rFonts w:ascii="Sylfaen" w:hAnsi="Sylfaen"/>
        </w:rPr>
      </w:pPr>
      <w:bookmarkStart w:id="0" w:name="_GoBack"/>
      <w:r w:rsidRPr="00ED5207">
        <w:rPr>
          <w:rFonts w:ascii="Sylfaen" w:hAnsi="Sylfaen"/>
        </w:rPr>
        <w:drawing>
          <wp:inline distT="0" distB="0" distL="0" distR="0" wp14:anchorId="16ADE8E8" wp14:editId="533E37A1">
            <wp:extent cx="5943600" cy="3601085"/>
            <wp:effectExtent l="0" t="0" r="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AA777CBA-8FA0-49AA-8458-C89FB2ED90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AA777CBA-8FA0-49AA-8458-C89FB2ED90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23427" t="22652" r="26855" b="17133"/>
                    <a:stretch/>
                  </pic:blipFill>
                  <pic:spPr>
                    <a:xfrm>
                      <a:off x="0" y="0"/>
                      <a:ext cx="5943600" cy="3601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160" w:rsidRPr="00ED5207" w:rsidRDefault="00987160" w:rsidP="00987160">
      <w:pPr>
        <w:rPr>
          <w:rFonts w:ascii="Sylfaen" w:hAnsi="Sylfaen"/>
          <w:lang w:val="en-GB"/>
        </w:rPr>
      </w:pPr>
      <w:r w:rsidRPr="00ED5207">
        <w:rPr>
          <w:rFonts w:ascii="Sylfaen" w:hAnsi="Sylfaen"/>
          <w:lang w:val="en-GB"/>
        </w:rPr>
        <w:t>2013</w:t>
      </w:r>
      <w:proofErr w:type="gramStart"/>
      <w:r w:rsidRPr="00ED5207">
        <w:rPr>
          <w:rFonts w:ascii="Sylfaen" w:hAnsi="Sylfaen"/>
          <w:lang w:val="en-GB"/>
        </w:rPr>
        <w:t>թ.-</w:t>
      </w:r>
      <w:proofErr w:type="gramEnd"/>
      <w:r w:rsidRPr="00ED5207">
        <w:rPr>
          <w:rFonts w:ascii="Sylfaen" w:hAnsi="Sylfaen"/>
          <w:lang w:val="en-GB"/>
        </w:rPr>
        <w:t xml:space="preserve">ի </w:t>
      </w:r>
      <w:proofErr w:type="spellStart"/>
      <w:r w:rsidRPr="00ED5207">
        <w:rPr>
          <w:rFonts w:ascii="Sylfaen" w:hAnsi="Sylfaen"/>
          <w:lang w:val="en-GB"/>
        </w:rPr>
        <w:t>հունիսի</w:t>
      </w:r>
      <w:proofErr w:type="spellEnd"/>
      <w:r w:rsidRPr="00ED5207">
        <w:rPr>
          <w:rFonts w:ascii="Sylfaen" w:hAnsi="Sylfaen"/>
          <w:lang w:val="en-GB"/>
        </w:rPr>
        <w:t xml:space="preserve"> 5</w:t>
      </w:r>
    </w:p>
    <w:p w:rsidR="00987160" w:rsidRPr="00ED5207" w:rsidRDefault="00987160" w:rsidP="00987160">
      <w:pPr>
        <w:rPr>
          <w:rFonts w:ascii="Sylfaen" w:hAnsi="Sylfaen"/>
          <w:lang w:val="en-GB"/>
        </w:rPr>
      </w:pPr>
      <w:proofErr w:type="spellStart"/>
      <w:r w:rsidRPr="00ED5207">
        <w:rPr>
          <w:rFonts w:ascii="Sylfaen" w:hAnsi="Sylfaen"/>
          <w:lang w:val="en-GB"/>
        </w:rPr>
        <w:t>Կիբերհանցագործությունների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մասին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Կոնվենցիայի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Կոմիտեի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ուղեցույց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թիվ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r w:rsidRPr="00ED5207">
        <w:rPr>
          <w:rFonts w:ascii="Sylfaen" w:hAnsi="Sylfaen"/>
          <w:lang w:val="en-GB"/>
        </w:rPr>
        <w:t>4</w:t>
      </w:r>
    </w:p>
    <w:p w:rsidR="00987160" w:rsidRPr="00ED5207" w:rsidRDefault="000C7BFB" w:rsidP="00987160">
      <w:pPr>
        <w:rPr>
          <w:rFonts w:ascii="Sylfaen" w:hAnsi="Sylfaen"/>
          <w:lang w:val="en-GB"/>
        </w:rPr>
      </w:pPr>
      <w:proofErr w:type="spellStart"/>
      <w:r w:rsidRPr="00ED5207">
        <w:rPr>
          <w:rFonts w:ascii="Sylfaen" w:hAnsi="Sylfaen"/>
          <w:lang w:val="en-GB"/>
        </w:rPr>
        <w:t>Բացահայտել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խարդախության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հետ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կապված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գողությունն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ու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ֆիշինգը</w:t>
      </w:r>
      <w:proofErr w:type="spellEnd"/>
    </w:p>
    <w:p w:rsidR="00047E1B" w:rsidRPr="00ED5207" w:rsidRDefault="00047E1B" w:rsidP="00047E1B">
      <w:pPr>
        <w:rPr>
          <w:rFonts w:ascii="Sylfaen" w:hAnsi="Sylfaen"/>
          <w:lang w:val="en-GB"/>
        </w:rPr>
      </w:pPr>
      <w:proofErr w:type="spellStart"/>
      <w:r w:rsidRPr="00ED5207">
        <w:rPr>
          <w:rFonts w:ascii="Sylfaen" w:hAnsi="Sylfaen"/>
          <w:lang w:val="en-GB"/>
        </w:rPr>
        <w:t>Ընդունվել</w:t>
      </w:r>
      <w:proofErr w:type="spellEnd"/>
      <w:r w:rsidRPr="00ED5207">
        <w:rPr>
          <w:rFonts w:ascii="Sylfaen" w:hAnsi="Sylfaen"/>
          <w:lang w:val="en-GB"/>
        </w:rPr>
        <w:t xml:space="preserve"> է </w:t>
      </w:r>
      <w:proofErr w:type="spellStart"/>
      <w:r w:rsidRPr="00ED5207">
        <w:rPr>
          <w:rFonts w:ascii="Sylfaen" w:hAnsi="Sylfaen"/>
          <w:lang w:val="en-GB"/>
        </w:rPr>
        <w:t>Կիբերհանցագործությունների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մասին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Կոնվենցիայի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Կոմիտեի</w:t>
      </w:r>
      <w:proofErr w:type="spellEnd"/>
      <w:r w:rsidRPr="00ED5207">
        <w:rPr>
          <w:rFonts w:ascii="Sylfaen" w:hAnsi="Sylfaen"/>
          <w:lang w:val="en-GB"/>
        </w:rPr>
        <w:t xml:space="preserve"> 9-րդ </w:t>
      </w:r>
      <w:proofErr w:type="spellStart"/>
      <w:r w:rsidRPr="00ED5207">
        <w:rPr>
          <w:rFonts w:ascii="Sylfaen" w:hAnsi="Sylfaen"/>
          <w:lang w:val="en-GB"/>
        </w:rPr>
        <w:t>լիագումար</w:t>
      </w:r>
      <w:proofErr w:type="spellEnd"/>
      <w:r w:rsidRPr="00ED5207">
        <w:rPr>
          <w:rFonts w:ascii="Sylfaen" w:hAnsi="Sylfaen"/>
          <w:lang w:val="en-GB"/>
        </w:rPr>
        <w:t xml:space="preserve"> </w:t>
      </w:r>
      <w:proofErr w:type="spellStart"/>
      <w:r w:rsidRPr="00ED5207">
        <w:rPr>
          <w:rFonts w:ascii="Sylfaen" w:hAnsi="Sylfaen"/>
          <w:lang w:val="en-GB"/>
        </w:rPr>
        <w:t>նիստով</w:t>
      </w:r>
      <w:proofErr w:type="spellEnd"/>
      <w:r w:rsidRPr="00ED5207">
        <w:rPr>
          <w:rFonts w:ascii="Sylfaen" w:hAnsi="Sylfaen"/>
          <w:lang w:val="en-GB"/>
        </w:rPr>
        <w:t xml:space="preserve"> (2013</w:t>
      </w:r>
      <w:proofErr w:type="gramStart"/>
      <w:r w:rsidRPr="00ED5207">
        <w:rPr>
          <w:rFonts w:ascii="Sylfaen" w:hAnsi="Sylfaen"/>
          <w:lang w:val="en-GB"/>
        </w:rPr>
        <w:t>թ.-</w:t>
      </w:r>
      <w:proofErr w:type="gramEnd"/>
      <w:r w:rsidRPr="00ED5207">
        <w:rPr>
          <w:rFonts w:ascii="Sylfaen" w:hAnsi="Sylfaen"/>
          <w:lang w:val="en-GB"/>
        </w:rPr>
        <w:t xml:space="preserve">ի </w:t>
      </w:r>
      <w:proofErr w:type="spellStart"/>
      <w:r w:rsidRPr="00ED5207">
        <w:rPr>
          <w:rFonts w:ascii="Sylfaen" w:hAnsi="Sylfaen"/>
          <w:lang w:val="en-GB"/>
        </w:rPr>
        <w:t>հունիս</w:t>
      </w:r>
      <w:proofErr w:type="spellEnd"/>
      <w:r w:rsidRPr="00ED5207">
        <w:rPr>
          <w:rFonts w:ascii="Sylfaen" w:hAnsi="Sylfaen"/>
          <w:lang w:val="en-GB"/>
        </w:rPr>
        <w:t>)</w:t>
      </w:r>
    </w:p>
    <w:bookmarkEnd w:id="0"/>
    <w:p w:rsidR="00987160" w:rsidRPr="00ED5207" w:rsidRDefault="00987160">
      <w:pPr>
        <w:rPr>
          <w:rFonts w:ascii="Sylfaen" w:hAnsi="Sylfaen"/>
        </w:rPr>
      </w:pPr>
    </w:p>
    <w:sectPr w:rsidR="00987160" w:rsidRPr="00ED5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B51"/>
    <w:rsid w:val="00047E1B"/>
    <w:rsid w:val="000C7BFB"/>
    <w:rsid w:val="00987160"/>
    <w:rsid w:val="00B84B51"/>
    <w:rsid w:val="00ED5207"/>
    <w:rsid w:val="00F41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90423"/>
  <w15:chartTrackingRefBased/>
  <w15:docId w15:val="{4422A2C0-F836-447F-8CDA-1A9AA81FA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2021-05-15T09:11:00Z</dcterms:created>
  <dcterms:modified xsi:type="dcterms:W3CDTF">2021-05-15T09:17:00Z</dcterms:modified>
</cp:coreProperties>
</file>